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СОГЛАСИЕ НА ОБРАБОТКУ ПЕРСОНАЛЬНЫХ ДАННЫХ</w:t>
      </w:r>
    </w:p>
    <w:p/>
    <w:p>
      <w:r>
        <w:t>г. Алматы</w:t>
      </w:r>
    </w:p>
    <w:p/>
    <w:p>
      <w:r>
        <w:t>Пользователь дает согласие на обработку персональных данных.</w:t>
      </w:r>
    </w:p>
    <w:p/>
    <w:p>
      <w:r>
        <w:t>1. Цели</w:t>
      </w:r>
    </w:p>
    <w:p>
      <w:r>
        <w:t>Исполнение заказа, связь, маркетинг.</w:t>
      </w:r>
    </w:p>
    <w:p/>
    <w:p>
      <w:r>
        <w:t>2. Данные</w:t>
      </w:r>
    </w:p>
    <w:p>
      <w:r>
        <w:t>ФИО, телефон, email, адрес, cookies, IP.</w:t>
      </w:r>
    </w:p>
    <w:p>
      <w:r>
        <w:t>Платежные данные обрабатываются в защищенном виде через платежные системы.</w:t>
      </w:r>
    </w:p>
    <w:p/>
    <w:p>
      <w:r>
        <w:t>3. Передача</w:t>
      </w:r>
    </w:p>
    <w:p>
      <w:r>
        <w:t>Данные могут передаваться третьим лицам для исполнения заказа.</w:t>
      </w:r>
    </w:p>
    <w:p/>
    <w:p>
      <w:r>
        <w:t>4. Запись коммуникаций</w:t>
      </w:r>
    </w:p>
    <w:p>
      <w:r>
        <w:t>Может осуществляться с предварительным уведомлением пользователя.</w:t>
      </w:r>
    </w:p>
    <w:p/>
    <w:p>
      <w:r>
        <w:t>5. Сроки</w:t>
      </w:r>
    </w:p>
    <w:p>
      <w:r>
        <w:t>До достижения целей обработки или отзыва согласия.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